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DCE3F9">
      <w:pPr>
        <w:pStyle w:val="17"/>
        <w:rPr>
          <w:sz w:val="12"/>
          <w:szCs w:val="16"/>
        </w:rPr>
      </w:pPr>
    </w:p>
    <w:p w14:paraId="6722AAE3">
      <w:pPr>
        <w:pStyle w:val="17"/>
      </w:pPr>
      <w:r>
        <w:rPr>
          <w:sz w:val="22"/>
          <w:szCs w:val="22"/>
        </w:rPr>
        <w:t>ДОГОВОР №</w:t>
      </w:r>
    </w:p>
    <w:p w14:paraId="3802A1BA">
      <w:pPr>
        <w:pStyle w:val="17"/>
        <w:rPr>
          <w:sz w:val="12"/>
          <w:szCs w:val="16"/>
        </w:rPr>
      </w:pPr>
    </w:p>
    <w:p w14:paraId="5C848FD3">
      <w:pPr>
        <w:tabs>
          <w:tab w:val="left" w:pos="7655"/>
          <w:tab w:val="left" w:pos="8222"/>
          <w:tab w:val="right" w:pos="11057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“</w:t>
      </w:r>
      <w:r>
        <w:rPr>
          <w:bCs/>
          <w:i/>
          <w:iCs/>
          <w:sz w:val="22"/>
          <w:szCs w:val="22"/>
          <w:u w:val="single"/>
        </w:rPr>
        <w:tab/>
      </w:r>
      <w:r>
        <w:rPr>
          <w:bCs/>
          <w:i/>
          <w:iCs/>
          <w:sz w:val="22"/>
          <w:szCs w:val="22"/>
        </w:rPr>
        <w:t>”</w:t>
      </w:r>
      <w:r>
        <w:rPr>
          <w:bCs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>
        <w:rPr>
          <w:rFonts w:hint="default"/>
          <w:b/>
          <w:i/>
          <w:iCs/>
          <w:sz w:val="22"/>
          <w:szCs w:val="22"/>
          <w:lang w:val="ru-RU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0FA9DC0B">
      <w:pPr>
        <w:shd w:val="clear" w:color="auto" w:fill="FFFFFF"/>
        <w:rPr>
          <w:caps/>
          <w:sz w:val="22"/>
          <w:szCs w:val="22"/>
        </w:rPr>
      </w:pPr>
    </w:p>
    <w:p w14:paraId="026B40FB">
      <w:pPr>
        <w:shd w:val="clear" w:color="auto" w:fill="FFFFFF"/>
      </w:pPr>
      <w:r>
        <w:rPr>
          <w:sz w:val="22"/>
          <w:szCs w:val="22"/>
          <w:highlight w:val="yellow"/>
          <w:lang w:val="ru-RU"/>
        </w:rPr>
        <w:t>Полное</w:t>
      </w:r>
      <w:r>
        <w:rPr>
          <w:rFonts w:hint="default"/>
          <w:sz w:val="22"/>
          <w:szCs w:val="22"/>
          <w:highlight w:val="yellow"/>
          <w:lang w:val="ru-RU"/>
        </w:rPr>
        <w:t xml:space="preserve"> наименование</w:t>
      </w:r>
      <w:r>
        <w:rPr>
          <w:sz w:val="22"/>
          <w:szCs w:val="22"/>
          <w:highlight w:val="yellow"/>
        </w:rPr>
        <w:t xml:space="preserve"> организации</w:t>
      </w:r>
      <w:r>
        <w:rPr>
          <w:sz w:val="22"/>
          <w:szCs w:val="22"/>
        </w:rPr>
        <w:t xml:space="preserve">, именуемое в дальнейшем «Заказчик», в лице </w:t>
      </w:r>
      <w:r>
        <w:rPr>
          <w:sz w:val="22"/>
          <w:szCs w:val="22"/>
          <w:highlight w:val="yellow"/>
        </w:rPr>
        <w:t>Должность и ФИО руководителя организации</w:t>
      </w:r>
      <w:r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  <w:highlight w:val="yellow"/>
        </w:rPr>
        <w:t>_________________</w:t>
      </w:r>
      <w:r>
        <w:rPr>
          <w:sz w:val="22"/>
          <w:szCs w:val="22"/>
        </w:rPr>
        <w:t>, с одной стороны,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Ирины Эдуардовны,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67A88C63">
      <w:pPr>
        <w:shd w:val="clear" w:color="auto" w:fill="FFFFFF"/>
        <w:rPr>
          <w:b/>
          <w:bCs/>
          <w:sz w:val="22"/>
          <w:szCs w:val="22"/>
        </w:rPr>
      </w:pPr>
    </w:p>
    <w:p w14:paraId="481E9C71">
      <w:pPr>
        <w:autoSpaceDE w:val="0"/>
        <w:spacing w:after="120"/>
        <w:ind w:firstLine="357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caps/>
          <w:sz w:val="22"/>
          <w:szCs w:val="22"/>
        </w:rPr>
        <w:t>Предмет договора</w:t>
      </w:r>
    </w:p>
    <w:p w14:paraId="596469CD"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организации участия представителя (-ей) Заказчика: </w:t>
      </w:r>
      <w:r>
        <w:rPr>
          <w:sz w:val="22"/>
          <w:szCs w:val="22"/>
          <w:highlight w:val="yellow"/>
        </w:rPr>
        <w:t>ФИО участника (-ов)</w:t>
      </w:r>
      <w:r>
        <w:rPr>
          <w:sz w:val="22"/>
          <w:szCs w:val="22"/>
        </w:rPr>
        <w:t xml:space="preserve"> </w:t>
      </w:r>
      <w:r>
        <w:t xml:space="preserve">в </w:t>
      </w:r>
      <w:r>
        <w:rPr>
          <w:sz w:val="22"/>
          <w:szCs w:val="22"/>
          <w:lang w:val="ru-RU"/>
        </w:rPr>
        <w:t>Совещании</w:t>
      </w:r>
      <w:r>
        <w:rPr>
          <w:rFonts w:hint="default"/>
          <w:sz w:val="22"/>
          <w:szCs w:val="22"/>
          <w:lang w:val="ru-RU"/>
        </w:rPr>
        <w:t xml:space="preserve"> по Теории Твердого Тела</w:t>
      </w:r>
      <w:r>
        <w:rPr>
          <w:sz w:val="22"/>
          <w:szCs w:val="22"/>
        </w:rPr>
        <w:t>, котор</w:t>
      </w:r>
      <w:r>
        <w:rPr>
          <w:sz w:val="22"/>
          <w:szCs w:val="22"/>
          <w:lang w:val="ru-RU"/>
        </w:rPr>
        <w:t>ое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состоится с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1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по </w:t>
      </w:r>
      <w:r>
        <w:rPr>
          <w:rFonts w:hint="default"/>
          <w:sz w:val="22"/>
          <w:szCs w:val="22"/>
          <w:lang w:val="ru-RU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мая</w:t>
      </w:r>
      <w:r>
        <w:rPr>
          <w:sz w:val="22"/>
          <w:szCs w:val="22"/>
        </w:rPr>
        <w:t xml:space="preserve">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rFonts w:hint="default"/>
          <w:sz w:val="22"/>
          <w:szCs w:val="22"/>
          <w:lang w:val="ru-RU"/>
        </w:rPr>
        <w:t xml:space="preserve"> ФТИ им.</w:t>
      </w:r>
      <w:r>
        <w:rPr>
          <w:rFonts w:ascii="Verdana" w:hAnsi="Verdana" w:eastAsia="SimSun" w:cs="Verdana"/>
          <w:i w:val="0"/>
          <w:iCs w:val="0"/>
          <w:caps w:val="0"/>
          <w:color w:val="474747"/>
          <w:spacing w:val="0"/>
          <w:sz w:val="21"/>
          <w:szCs w:val="21"/>
          <w:shd w:val="clear" w:fill="FBFBFB"/>
        </w:rPr>
        <w:t xml:space="preserve"> </w:t>
      </w:r>
      <w:r>
        <w:rPr>
          <w:rFonts w:hint="default"/>
          <w:sz w:val="22"/>
          <w:szCs w:val="22"/>
          <w:lang w:val="ru-RU"/>
        </w:rPr>
        <w:t>А.Ф. Иоффе ,  Санкт-Петербург, Россия.</w:t>
      </w:r>
      <w:r>
        <w:rPr>
          <w:sz w:val="22"/>
          <w:szCs w:val="22"/>
        </w:rPr>
        <w:t>.</w:t>
      </w:r>
    </w:p>
    <w:p w14:paraId="7C3BB3A3">
      <w:pPr>
        <w:tabs>
          <w:tab w:val="left" w:pos="5040"/>
        </w:tabs>
        <w:rPr>
          <w:sz w:val="22"/>
          <w:szCs w:val="22"/>
        </w:rPr>
      </w:pPr>
    </w:p>
    <w:p w14:paraId="19677013">
      <w:pPr>
        <w:numPr>
          <w:ilvl w:val="0"/>
          <w:numId w:val="2"/>
        </w:numPr>
        <w:jc w:val="center"/>
      </w:pPr>
      <w:r>
        <w:rPr>
          <w:b/>
          <w:caps/>
          <w:sz w:val="22"/>
          <w:szCs w:val="22"/>
        </w:rPr>
        <w:t>ПРАВА И обязаННОСТИ сторон</w:t>
      </w:r>
    </w:p>
    <w:p w14:paraId="3043461F">
      <w:pPr>
        <w:autoSpaceDE w:val="0"/>
        <w:ind w:firstLine="283"/>
      </w:pPr>
      <w:r>
        <w:rPr>
          <w:color w:val="000000"/>
          <w:sz w:val="22"/>
          <w:szCs w:val="22"/>
        </w:rPr>
        <w:t>2.1. Обязанности Исполнителя:</w:t>
      </w:r>
    </w:p>
    <w:p w14:paraId="1FE5D61A">
      <w:pPr>
        <w:autoSpaceDE w:val="0"/>
        <w:ind w:firstLine="283"/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Организовать участие представителя (-ей) Заказчика </w:t>
      </w:r>
      <w:r>
        <w:rPr>
          <w:color w:val="000000"/>
          <w:sz w:val="22"/>
          <w:szCs w:val="22"/>
        </w:rPr>
        <w:t xml:space="preserve">в </w:t>
      </w:r>
      <w:r>
        <w:rPr>
          <w:sz w:val="22"/>
          <w:szCs w:val="22"/>
        </w:rPr>
        <w:t>Мероприятии.</w:t>
      </w:r>
    </w:p>
    <w:p w14:paraId="4F5357D2">
      <w:pPr>
        <w:autoSpaceDE w:val="0"/>
        <w:ind w:firstLine="283"/>
      </w:pPr>
      <w:r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4B5CEBDB">
      <w:pPr>
        <w:pStyle w:val="72"/>
        <w:widowControl/>
        <w:spacing w:line="240" w:lineRule="auto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6D0FEDC">
      <w:pPr>
        <w:autoSpaceDE w:val="0"/>
        <w:ind w:firstLine="360"/>
      </w:pPr>
      <w:r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ACE10A4">
      <w:pPr>
        <w:autoSpaceDE w:val="0"/>
        <w:ind w:firstLine="360"/>
      </w:pPr>
      <w:r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E6151CD">
      <w:pPr>
        <w:autoSpaceDE w:val="0"/>
        <w:ind w:firstLine="360"/>
      </w:pPr>
      <w:r>
        <w:rPr>
          <w:color w:val="000000"/>
          <w:sz w:val="22"/>
          <w:szCs w:val="22"/>
        </w:rPr>
        <w:t>2.3. Исполнитель имеет право расторгнуть Договор, если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Заказчик не выполняет либо ненадлежащим образом выполняет свои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>
        <w:rPr>
          <w:sz w:val="22"/>
          <w:szCs w:val="22"/>
        </w:rPr>
        <w:t>Исполнителю понесенные на момент расторжения расходы.</w:t>
      </w:r>
    </w:p>
    <w:p w14:paraId="668BE05D">
      <w:pPr>
        <w:autoSpaceDE w:val="0"/>
        <w:ind w:firstLine="360"/>
        <w:rPr>
          <w:sz w:val="22"/>
          <w:szCs w:val="22"/>
        </w:rPr>
      </w:pPr>
    </w:p>
    <w:p w14:paraId="1F2B4726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3. СТОИМОСТЬ И Порядок расчетов</w:t>
      </w:r>
    </w:p>
    <w:p w14:paraId="5A553DD7">
      <w:pPr>
        <w:ind w:firstLine="283"/>
      </w:pPr>
      <w:r>
        <w:rPr>
          <w:sz w:val="22"/>
          <w:szCs w:val="22"/>
        </w:rPr>
        <w:t>3.1. Общая сумма Договора составляет</w:t>
      </w:r>
      <w:r>
        <w:rPr>
          <w:sz w:val="22"/>
          <w:szCs w:val="22"/>
          <w:highlight w:val="yellow"/>
        </w:rPr>
        <w:t xml:space="preserve"> </w:t>
      </w:r>
      <w:r>
        <w:rPr>
          <w:rFonts w:hint="default"/>
          <w:b/>
          <w:sz w:val="22"/>
          <w:szCs w:val="22"/>
          <w:highlight w:val="yellow"/>
          <w:lang w:val="ru-RU"/>
        </w:rPr>
        <w:t>_________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</w:rPr>
        <w:t>(</w:t>
      </w:r>
      <w:r>
        <w:rPr>
          <w:rFonts w:hint="default"/>
          <w:b/>
          <w:i/>
          <w:sz w:val="22"/>
          <w:szCs w:val="22"/>
          <w:lang w:val="ru-RU"/>
        </w:rPr>
        <w:t>_________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тысяч)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1332546C">
      <w:pPr>
        <w:ind w:firstLine="283"/>
        <w:jc w:val="left"/>
        <w:rPr>
          <w:sz w:val="22"/>
          <w:szCs w:val="22"/>
        </w:rPr>
      </w:pPr>
      <w:r>
        <w:rPr>
          <w:sz w:val="22"/>
          <w:szCs w:val="22"/>
        </w:rPr>
        <w:t>Стоимость организационного взноса на одного человека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default"/>
          <w:b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> 000 (</w:t>
      </w:r>
      <w:r>
        <w:rPr>
          <w:b/>
          <w:i/>
          <w:sz w:val="22"/>
          <w:szCs w:val="22"/>
          <w:lang w:val="ru-RU"/>
        </w:rPr>
        <w:t>Восем</w:t>
      </w:r>
      <w:r>
        <w:rPr>
          <w:b/>
          <w:i/>
          <w:sz w:val="22"/>
          <w:szCs w:val="22"/>
        </w:rPr>
        <w:t xml:space="preserve">ь </w:t>
      </w:r>
      <w:r>
        <w:rPr>
          <w:b/>
          <w:sz w:val="22"/>
          <w:szCs w:val="22"/>
        </w:rPr>
        <w:t>тысяч)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×</w:t>
      </w:r>
      <w:r>
        <w:rPr>
          <w:rFonts w:hint="default"/>
          <w:sz w:val="22"/>
          <w:szCs w:val="22"/>
          <w:highlight w:val="yellow"/>
          <w:lang w:val="ru-RU"/>
        </w:rPr>
        <w:t xml:space="preserve">_ </w:t>
      </w:r>
      <w:r>
        <w:rPr>
          <w:sz w:val="22"/>
          <w:szCs w:val="22"/>
        </w:rPr>
        <w:t xml:space="preserve">человек = </w:t>
      </w:r>
      <w:r>
        <w:rPr>
          <w:sz w:val="22"/>
          <w:szCs w:val="22"/>
          <w:highlight w:val="yellow"/>
        </w:rPr>
        <w:t xml:space="preserve"> </w:t>
      </w:r>
      <w:r>
        <w:rPr>
          <w:rFonts w:hint="default"/>
          <w:b/>
          <w:sz w:val="22"/>
          <w:szCs w:val="22"/>
          <w:highlight w:val="yellow"/>
          <w:lang w:val="ru-RU"/>
        </w:rPr>
        <w:t>_________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</w:rPr>
        <w:t>(</w:t>
      </w:r>
      <w:r>
        <w:rPr>
          <w:rFonts w:hint="default"/>
          <w:b/>
          <w:i/>
          <w:sz w:val="22"/>
          <w:szCs w:val="22"/>
          <w:lang w:val="ru-RU"/>
        </w:rPr>
        <w:t>_________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тысяч)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копеек.</w:t>
      </w:r>
    </w:p>
    <w:p w14:paraId="0CDD7B9E">
      <w:pPr>
        <w:ind w:firstLine="283"/>
      </w:pPr>
      <w:r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>
        <w:rPr>
          <w:b/>
          <w:bCs/>
          <w:color w:val="000000"/>
          <w:sz w:val="22"/>
          <w:szCs w:val="22"/>
        </w:rPr>
        <w:t>1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>4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ru-RU"/>
        </w:rPr>
        <w:t>апреля</w:t>
      </w:r>
      <w:r>
        <w:rPr>
          <w:b/>
          <w:bCs/>
          <w:color w:val="000000"/>
          <w:sz w:val="22"/>
          <w:szCs w:val="22"/>
        </w:rPr>
        <w:t xml:space="preserve"> 202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>5</w:t>
      </w:r>
      <w:r>
        <w:rPr>
          <w:b/>
          <w:bCs/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27DC21B5">
      <w:pPr>
        <w:ind w:firstLine="284"/>
      </w:pPr>
      <w:r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4305F744">
      <w:pPr>
        <w:ind w:firstLine="284"/>
        <w:rPr>
          <w:sz w:val="22"/>
          <w:szCs w:val="22"/>
        </w:rPr>
      </w:pPr>
    </w:p>
    <w:p w14:paraId="56EBD5BA">
      <w:pPr>
        <w:pStyle w:val="72"/>
        <w:widowControl/>
        <w:autoSpaceDE w:val="0"/>
        <w:spacing w:after="120" w:line="240" w:lineRule="auto"/>
        <w:ind w:firstLine="357"/>
        <w:jc w:val="center"/>
      </w:pPr>
      <w:r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30731B3C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4AE89E65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59115B1C">
      <w:pPr>
        <w:ind w:left="285"/>
        <w:jc w:val="center"/>
        <w:rPr>
          <w:b/>
          <w:caps/>
          <w:sz w:val="22"/>
          <w:szCs w:val="22"/>
        </w:rPr>
      </w:pPr>
    </w:p>
    <w:p w14:paraId="09E139E3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5. Порядок разрешения споров</w:t>
      </w:r>
    </w:p>
    <w:p w14:paraId="20765E7B">
      <w:pPr>
        <w:pStyle w:val="18"/>
        <w:ind w:firstLine="360"/>
        <w:jc w:val="both"/>
      </w:pPr>
      <w:r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7813642E">
      <w:pPr>
        <w:pStyle w:val="79"/>
        <w:rPr>
          <w:sz w:val="22"/>
        </w:rPr>
      </w:pPr>
      <w:r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1AF72E33">
      <w:pPr>
        <w:pStyle w:val="79"/>
        <w:rPr>
          <w:sz w:val="22"/>
        </w:rPr>
      </w:pPr>
    </w:p>
    <w:p w14:paraId="17B42D2D">
      <w:pPr>
        <w:numPr>
          <w:ilvl w:val="0"/>
          <w:numId w:val="3"/>
        </w:numPr>
        <w:suppressAutoHyphens w:val="0"/>
        <w:ind w:left="4345" w:leftChars="0" w:firstLine="0" w:firstLineChars="0"/>
        <w:jc w:val="left"/>
        <w:rPr>
          <w:b/>
          <w:caps/>
          <w:sz w:val="22"/>
        </w:rPr>
      </w:pPr>
      <w:r>
        <w:rPr>
          <w:b/>
          <w:caps/>
          <w:sz w:val="22"/>
        </w:rPr>
        <w:br w:type="page"/>
      </w:r>
      <w:r>
        <w:rPr>
          <w:b/>
          <w:caps/>
          <w:sz w:val="22"/>
        </w:rPr>
        <w:t>ПРОЧИЕ УСЛОВИЯ</w:t>
      </w:r>
    </w:p>
    <w:p w14:paraId="715E8341">
      <w:pPr>
        <w:numPr>
          <w:numId w:val="0"/>
        </w:numPr>
        <w:suppressAutoHyphens w:val="0"/>
        <w:ind w:left="4345" w:leftChars="0"/>
        <w:jc w:val="left"/>
        <w:rPr>
          <w:b/>
          <w:caps/>
          <w:sz w:val="22"/>
        </w:rPr>
      </w:pPr>
      <w:bookmarkStart w:id="0" w:name="_GoBack"/>
      <w:bookmarkEnd w:id="0"/>
    </w:p>
    <w:p w14:paraId="7635D83C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0AB55B2E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6A779E0B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09F6FDE4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6376CAE6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5F52C6CC">
      <w:pPr>
        <w:pStyle w:val="7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05A179DF">
      <w:pPr>
        <w:pStyle w:val="72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1ECD19DC">
      <w:pPr>
        <w:jc w:val="center"/>
      </w:pPr>
      <w:r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5580"/>
      </w:tblGrid>
      <w:tr w14:paraId="319F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</w:trPr>
        <w:tc>
          <w:tcPr>
            <w:tcW w:w="5400" w:type="dxa"/>
            <w:shd w:val="clear" w:color="auto" w:fill="auto"/>
          </w:tcPr>
          <w:p w14:paraId="3D65C917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04E04BBB">
            <w:pPr>
              <w:spacing w:line="100" w:lineRule="atLeast"/>
            </w:pPr>
            <w:r>
              <w:rPr>
                <w:sz w:val="22"/>
                <w:szCs w:val="22"/>
              </w:rPr>
              <w:t xml:space="preserve">Заказчик </w:t>
            </w:r>
          </w:p>
          <w:p w14:paraId="2BC5E647">
            <w:pPr>
              <w:spacing w:line="100" w:lineRule="atLeast"/>
              <w:rPr>
                <w:sz w:val="22"/>
                <w:szCs w:val="22"/>
              </w:rPr>
            </w:pPr>
          </w:p>
          <w:p w14:paraId="6220051D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Название организации</w:t>
            </w:r>
          </w:p>
          <w:p w14:paraId="017102C7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23D5AF7C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139FAD65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67844C94">
            <w:pPr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Реквизиты организации</w:t>
            </w:r>
          </w:p>
          <w:p w14:paraId="597AC420">
            <w:pPr>
              <w:ind w:right="49"/>
              <w:rPr>
                <w:sz w:val="22"/>
                <w:szCs w:val="22"/>
              </w:rPr>
            </w:pPr>
          </w:p>
          <w:p w14:paraId="55C2D651">
            <w:pPr>
              <w:ind w:right="49"/>
              <w:rPr>
                <w:sz w:val="22"/>
                <w:szCs w:val="22"/>
              </w:rPr>
            </w:pPr>
          </w:p>
          <w:p w14:paraId="2EA4C156">
            <w:pPr>
              <w:ind w:right="49"/>
              <w:rPr>
                <w:sz w:val="22"/>
                <w:szCs w:val="22"/>
              </w:rPr>
            </w:pPr>
          </w:p>
          <w:p w14:paraId="0199C6E7">
            <w:pPr>
              <w:ind w:right="49"/>
              <w:rPr>
                <w:sz w:val="22"/>
                <w:szCs w:val="22"/>
              </w:rPr>
            </w:pPr>
          </w:p>
          <w:p w14:paraId="03704A6A">
            <w:pPr>
              <w:ind w:right="49"/>
              <w:rPr>
                <w:sz w:val="22"/>
                <w:szCs w:val="22"/>
              </w:rPr>
            </w:pPr>
          </w:p>
          <w:p w14:paraId="05E3645B">
            <w:pPr>
              <w:ind w:right="49"/>
              <w:rPr>
                <w:sz w:val="22"/>
                <w:szCs w:val="22"/>
              </w:rPr>
            </w:pPr>
          </w:p>
          <w:p w14:paraId="16497601">
            <w:pPr>
              <w:ind w:right="49"/>
              <w:rPr>
                <w:sz w:val="22"/>
                <w:szCs w:val="22"/>
              </w:rPr>
            </w:pPr>
          </w:p>
          <w:p w14:paraId="72DE03DF">
            <w:pPr>
              <w:ind w:right="49"/>
              <w:rPr>
                <w:sz w:val="22"/>
                <w:szCs w:val="22"/>
              </w:rPr>
            </w:pPr>
          </w:p>
          <w:p w14:paraId="1B40BCF0">
            <w:pPr>
              <w:ind w:right="49"/>
              <w:rPr>
                <w:sz w:val="22"/>
                <w:szCs w:val="22"/>
              </w:rPr>
            </w:pPr>
          </w:p>
          <w:p w14:paraId="1D9CFBFC">
            <w:pPr>
              <w:ind w:right="49"/>
              <w:rPr>
                <w:sz w:val="22"/>
                <w:szCs w:val="22"/>
              </w:rPr>
            </w:pPr>
          </w:p>
          <w:p w14:paraId="2A7BC040">
            <w:pPr>
              <w:ind w:right="49"/>
              <w:rPr>
                <w:sz w:val="22"/>
                <w:szCs w:val="22"/>
              </w:rPr>
            </w:pPr>
          </w:p>
          <w:p w14:paraId="688B1896">
            <w:pPr>
              <w:ind w:right="49"/>
              <w:rPr>
                <w:sz w:val="22"/>
                <w:szCs w:val="22"/>
              </w:rPr>
            </w:pPr>
          </w:p>
          <w:p w14:paraId="3B3B1B51">
            <w:pPr>
              <w:ind w:right="49"/>
              <w:rPr>
                <w:sz w:val="22"/>
                <w:szCs w:val="22"/>
              </w:rPr>
            </w:pPr>
          </w:p>
          <w:p w14:paraId="6593D0AF">
            <w:pPr>
              <w:ind w:right="49"/>
              <w:rPr>
                <w:sz w:val="22"/>
                <w:szCs w:val="22"/>
              </w:rPr>
            </w:pPr>
          </w:p>
          <w:p w14:paraId="72B9B6BE">
            <w:pPr>
              <w:ind w:right="49"/>
              <w:rPr>
                <w:sz w:val="22"/>
                <w:szCs w:val="22"/>
              </w:rPr>
            </w:pPr>
          </w:p>
          <w:p w14:paraId="59A489D0">
            <w:pPr>
              <w:ind w:right="49"/>
            </w:pPr>
            <w:r>
              <w:rPr>
                <w:sz w:val="22"/>
                <w:szCs w:val="22"/>
              </w:rPr>
              <w:t xml:space="preserve"> __________________ /                                  /</w:t>
            </w:r>
          </w:p>
        </w:tc>
        <w:tc>
          <w:tcPr>
            <w:tcW w:w="5580" w:type="dxa"/>
            <w:shd w:val="clear" w:color="auto" w:fill="auto"/>
          </w:tcPr>
          <w:p w14:paraId="1847D4E5">
            <w:pPr>
              <w:snapToGrid w:val="0"/>
              <w:rPr>
                <w:sz w:val="22"/>
                <w:szCs w:val="22"/>
              </w:rPr>
            </w:pPr>
          </w:p>
          <w:p w14:paraId="16BF10FD">
            <w:r>
              <w:rPr>
                <w:sz w:val="22"/>
                <w:szCs w:val="22"/>
              </w:rPr>
              <w:t>Исполнитель</w:t>
            </w:r>
          </w:p>
          <w:p w14:paraId="3AFB6B70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5A5583FF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«ИННО-МИР»</w:t>
            </w:r>
          </w:p>
          <w:p w14:paraId="1DB5C573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61649143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Адрес: 197101 г. Санкт-Петербург</w:t>
            </w:r>
          </w:p>
          <w:p w14:paraId="6A2591ED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ул. Большая Монетная д.16, офис-центр №1, офис 511-512</w:t>
            </w:r>
          </w:p>
          <w:p w14:paraId="3E5C2217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ИНН/ КПП 7811541349/781301001</w:t>
            </w:r>
          </w:p>
          <w:p w14:paraId="6F94A2E5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р/сч №40702810390090000186</w:t>
            </w:r>
          </w:p>
          <w:p w14:paraId="343A2387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Дополнительный офис «Гражданский»</w:t>
            </w:r>
            <w:r>
              <w:t xml:space="preserve"> </w:t>
            </w:r>
            <w:r>
              <w:rPr>
                <w:sz w:val="22"/>
                <w:szCs w:val="22"/>
              </w:rPr>
              <w:t>ПАО «Банк Санкт-Петербург»</w:t>
            </w:r>
            <w:r>
              <w:t xml:space="preserve"> </w:t>
            </w:r>
            <w:r>
              <w:rPr>
                <w:sz w:val="22"/>
                <w:szCs w:val="22"/>
              </w:rPr>
              <w:t>в г. Санкт-Петербург</w:t>
            </w:r>
          </w:p>
          <w:p w14:paraId="3571C118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БИК 044030790</w:t>
            </w:r>
          </w:p>
          <w:p w14:paraId="68098165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Код ОКПО банка 09804728</w:t>
            </w:r>
          </w:p>
          <w:p w14:paraId="4FB5EB10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Кор. сч.: 30101810900000000790</w:t>
            </w:r>
          </w:p>
          <w:p w14:paraId="1107A9D2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28962108  </w:t>
            </w:r>
          </w:p>
          <w:p w14:paraId="6E0A8B11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ОГРН 1137847030892</w:t>
            </w:r>
          </w:p>
          <w:p w14:paraId="25860AB5">
            <w:pPr>
              <w:rPr>
                <w:sz w:val="22"/>
                <w:szCs w:val="22"/>
              </w:rPr>
            </w:pPr>
          </w:p>
          <w:p w14:paraId="22557B3A">
            <w:pPr>
              <w:rPr>
                <w:sz w:val="22"/>
                <w:szCs w:val="22"/>
              </w:rPr>
            </w:pPr>
          </w:p>
          <w:p w14:paraId="44651FC2">
            <w:r>
              <w:rPr>
                <w:sz w:val="22"/>
                <w:szCs w:val="22"/>
              </w:rPr>
              <w:t>Генеральный директор</w:t>
            </w:r>
          </w:p>
          <w:p w14:paraId="76803E73">
            <w:pPr>
              <w:rPr>
                <w:sz w:val="22"/>
                <w:szCs w:val="22"/>
              </w:rPr>
            </w:pPr>
          </w:p>
          <w:p w14:paraId="30E8ADFA">
            <w:pPr>
              <w:rPr>
                <w:sz w:val="22"/>
                <w:szCs w:val="22"/>
              </w:rPr>
            </w:pPr>
          </w:p>
          <w:p w14:paraId="69670E62">
            <w:r>
              <w:rPr>
                <w:sz w:val="22"/>
                <w:szCs w:val="22"/>
              </w:rPr>
              <w:t>__________________ / Землянская И.Э. /</w:t>
            </w:r>
          </w:p>
        </w:tc>
      </w:tr>
    </w:tbl>
    <w:p w14:paraId="578E775D">
      <w:pPr>
        <w:pStyle w:val="22"/>
        <w:tabs>
          <w:tab w:val="clear" w:pos="4153"/>
          <w:tab w:val="clear" w:pos="8306"/>
        </w:tabs>
      </w:pPr>
    </w:p>
    <w:sectPr>
      <w:footerReference r:id="rId3" w:type="default"/>
      <w:pgSz w:w="12240" w:h="15840"/>
      <w:pgMar w:top="567" w:right="567" w:bottom="776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47D0">
    <w:pPr>
      <w:pStyle w:val="22"/>
      <w:ind w:right="360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7122DF">
                          <w:pPr>
                            <w:pStyle w:val="22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77.6pt;margin-top:0.05pt;height:13.65pt;width:5.9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GoqjWAAAACQEAAA8AAAAAAAAAAQAgAAAA&#10;IgAAAGRycy9kb3ducmV2LnhtbFBLAQIUABQAAAAIAIdO4kDgoctlDQIAACsEAAAOAAAAAAAAAAEA&#10;IAAAACUBAABkcnMvZTJvRG9jLnhtbFBLBQYAAAAABgAGAFkBAACk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257122DF">
                    <w:pPr>
                      <w:pStyle w:val="22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FDDC3"/>
    <w:multiLevelType w:val="singleLevel"/>
    <w:tmpl w:val="95AFDDC3"/>
    <w:lvl w:ilvl="0" w:tentative="0">
      <w:start w:val="6"/>
      <w:numFmt w:val="decimal"/>
      <w:suff w:val="space"/>
      <w:lvlText w:val="%1."/>
      <w:lvlJc w:val="left"/>
      <w:pPr>
        <w:ind w:left="4345" w:leftChars="0" w:firstLine="0" w:firstLineChars="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2"/>
    <w:multiLevelType w:val="singleLevel"/>
    <w:tmpl w:val="00000002"/>
    <w:lvl w:ilvl="0" w:tentative="0">
      <w:start w:val="2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1060B"/>
    <w:rsid w:val="00017518"/>
    <w:rsid w:val="000608FD"/>
    <w:rsid w:val="000B21DF"/>
    <w:rsid w:val="000F0D6C"/>
    <w:rsid w:val="0014173E"/>
    <w:rsid w:val="001773BC"/>
    <w:rsid w:val="00181813"/>
    <w:rsid w:val="00193153"/>
    <w:rsid w:val="001C1AF1"/>
    <w:rsid w:val="001F0588"/>
    <w:rsid w:val="00203859"/>
    <w:rsid w:val="0022364B"/>
    <w:rsid w:val="0022465A"/>
    <w:rsid w:val="00286CFC"/>
    <w:rsid w:val="00337D34"/>
    <w:rsid w:val="003461CE"/>
    <w:rsid w:val="00361E06"/>
    <w:rsid w:val="00390649"/>
    <w:rsid w:val="0040397B"/>
    <w:rsid w:val="004236C1"/>
    <w:rsid w:val="00486405"/>
    <w:rsid w:val="004B08E0"/>
    <w:rsid w:val="004C7327"/>
    <w:rsid w:val="004D7C46"/>
    <w:rsid w:val="00516437"/>
    <w:rsid w:val="00552439"/>
    <w:rsid w:val="00557C86"/>
    <w:rsid w:val="00570562"/>
    <w:rsid w:val="0057539B"/>
    <w:rsid w:val="006127C1"/>
    <w:rsid w:val="00631532"/>
    <w:rsid w:val="00640AFF"/>
    <w:rsid w:val="00683167"/>
    <w:rsid w:val="006A58EC"/>
    <w:rsid w:val="006E7FCE"/>
    <w:rsid w:val="00717E38"/>
    <w:rsid w:val="00796B10"/>
    <w:rsid w:val="007D6C70"/>
    <w:rsid w:val="007D786D"/>
    <w:rsid w:val="007F3D3A"/>
    <w:rsid w:val="00801BC7"/>
    <w:rsid w:val="00844D95"/>
    <w:rsid w:val="008509C6"/>
    <w:rsid w:val="00871087"/>
    <w:rsid w:val="00875A92"/>
    <w:rsid w:val="008837F3"/>
    <w:rsid w:val="00890739"/>
    <w:rsid w:val="008B540F"/>
    <w:rsid w:val="00902D32"/>
    <w:rsid w:val="00904787"/>
    <w:rsid w:val="0093611D"/>
    <w:rsid w:val="009731C3"/>
    <w:rsid w:val="00975A40"/>
    <w:rsid w:val="009D0A0B"/>
    <w:rsid w:val="00A10E8C"/>
    <w:rsid w:val="00A423E9"/>
    <w:rsid w:val="00A50E41"/>
    <w:rsid w:val="00A561FE"/>
    <w:rsid w:val="00A86318"/>
    <w:rsid w:val="00A918E0"/>
    <w:rsid w:val="00AE3FF7"/>
    <w:rsid w:val="00B17F5C"/>
    <w:rsid w:val="00B57AF9"/>
    <w:rsid w:val="00BC4210"/>
    <w:rsid w:val="00BC634A"/>
    <w:rsid w:val="00BE3A53"/>
    <w:rsid w:val="00C140B7"/>
    <w:rsid w:val="00CA779D"/>
    <w:rsid w:val="00CB64F1"/>
    <w:rsid w:val="00CE2435"/>
    <w:rsid w:val="00CE34AF"/>
    <w:rsid w:val="00CE668B"/>
    <w:rsid w:val="00CE6FCD"/>
    <w:rsid w:val="00D86761"/>
    <w:rsid w:val="00D92E12"/>
    <w:rsid w:val="00DC5B0A"/>
    <w:rsid w:val="00DE4980"/>
    <w:rsid w:val="00DF3F18"/>
    <w:rsid w:val="00DF55BE"/>
    <w:rsid w:val="00E36535"/>
    <w:rsid w:val="00E9365A"/>
    <w:rsid w:val="00EA071C"/>
    <w:rsid w:val="00EB3E54"/>
    <w:rsid w:val="00ED5E71"/>
    <w:rsid w:val="00F04731"/>
    <w:rsid w:val="30DC1DA4"/>
    <w:rsid w:val="5B6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jc w:val="both"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5">
    <w:name w:val="heading 4"/>
    <w:basedOn w:val="1"/>
    <w:next w:val="1"/>
    <w:qFormat/>
    <w:uiPriority w:val="0"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3"/>
    <w:qFormat/>
    <w:uiPriority w:val="0"/>
  </w:style>
  <w:style w:type="character" w:customStyle="1" w:styleId="13">
    <w:name w:val="Основной шрифт абзаца1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7"/>
    <w:qFormat/>
    <w:uiPriority w:val="0"/>
    <w:pPr>
      <w:jc w:val="center"/>
    </w:pPr>
    <w:rPr>
      <w:b/>
      <w:sz w:val="28"/>
    </w:rPr>
  </w:style>
  <w:style w:type="paragraph" w:styleId="17">
    <w:name w:val="Subtitle"/>
    <w:basedOn w:val="1"/>
    <w:next w:val="18"/>
    <w:qFormat/>
    <w:uiPriority w:val="0"/>
    <w:pPr>
      <w:jc w:val="center"/>
    </w:pPr>
    <w:rPr>
      <w:b/>
      <w:bCs/>
    </w:rPr>
  </w:style>
  <w:style w:type="paragraph" w:styleId="18">
    <w:name w:val="Body Text"/>
    <w:basedOn w:val="1"/>
    <w:qFormat/>
    <w:uiPriority w:val="0"/>
    <w:pPr>
      <w:widowControl w:val="0"/>
      <w:spacing w:after="120"/>
      <w:jc w:val="left"/>
    </w:pPr>
  </w:style>
  <w:style w:type="paragraph" w:styleId="19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20">
    <w:name w:val="Body Text Indent"/>
    <w:basedOn w:val="1"/>
    <w:qFormat/>
    <w:uiPriority w:val="0"/>
    <w:pPr>
      <w:ind w:firstLine="454"/>
    </w:pPr>
    <w:rPr>
      <w:sz w:val="28"/>
    </w:rPr>
  </w:style>
  <w:style w:type="paragraph" w:styleId="21">
    <w:name w:val="Title"/>
    <w:basedOn w:val="1"/>
    <w:next w:val="18"/>
    <w:qFormat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3">
    <w:name w:val="List"/>
    <w:basedOn w:val="18"/>
    <w:qFormat/>
    <w:uiPriority w:val="0"/>
    <w:rPr>
      <w:rFonts w:cs="Mangal"/>
    </w:rPr>
  </w:style>
  <w:style w:type="character" w:customStyle="1" w:styleId="24">
    <w:name w:val="WW8Num1z0"/>
    <w:qFormat/>
    <w:uiPriority w:val="0"/>
  </w:style>
  <w:style w:type="character" w:customStyle="1" w:styleId="25">
    <w:name w:val="WW8Num1z1"/>
    <w:qFormat/>
    <w:uiPriority w:val="0"/>
  </w:style>
  <w:style w:type="character" w:customStyle="1" w:styleId="26">
    <w:name w:val="WW8Num1z2"/>
    <w:qFormat/>
    <w:uiPriority w:val="0"/>
  </w:style>
  <w:style w:type="character" w:customStyle="1" w:styleId="27">
    <w:name w:val="WW8Num1z3"/>
    <w:qFormat/>
    <w:uiPriority w:val="0"/>
  </w:style>
  <w:style w:type="character" w:customStyle="1" w:styleId="28">
    <w:name w:val="WW8Num1z4"/>
    <w:qFormat/>
    <w:uiPriority w:val="0"/>
  </w:style>
  <w:style w:type="character" w:customStyle="1" w:styleId="29">
    <w:name w:val="WW8Num1z5"/>
    <w:qFormat/>
    <w:uiPriority w:val="0"/>
  </w:style>
  <w:style w:type="character" w:customStyle="1" w:styleId="30">
    <w:name w:val="WW8Num1z6"/>
    <w:qFormat/>
    <w:uiPriority w:val="0"/>
  </w:style>
  <w:style w:type="character" w:customStyle="1" w:styleId="31">
    <w:name w:val="WW8Num1z7"/>
    <w:qFormat/>
    <w:uiPriority w:val="0"/>
  </w:style>
  <w:style w:type="character" w:customStyle="1" w:styleId="32">
    <w:name w:val="WW8Num1z8"/>
    <w:qFormat/>
    <w:uiPriority w:val="0"/>
  </w:style>
  <w:style w:type="character" w:customStyle="1" w:styleId="33">
    <w:name w:val="WW8Num2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34">
    <w:name w:val="WW8Num3z0"/>
    <w:qFormat/>
    <w:uiPriority w:val="0"/>
  </w:style>
  <w:style w:type="character" w:customStyle="1" w:styleId="35">
    <w:name w:val="WW8Num3z1"/>
    <w:qFormat/>
    <w:uiPriority w:val="0"/>
  </w:style>
  <w:style w:type="character" w:customStyle="1" w:styleId="36">
    <w:name w:val="WW8Num3z2"/>
    <w:qFormat/>
    <w:uiPriority w:val="0"/>
  </w:style>
  <w:style w:type="character" w:customStyle="1" w:styleId="37">
    <w:name w:val="WW8Num3z3"/>
    <w:qFormat/>
    <w:uiPriority w:val="0"/>
  </w:style>
  <w:style w:type="character" w:customStyle="1" w:styleId="38">
    <w:name w:val="WW8Num3z4"/>
    <w:qFormat/>
    <w:uiPriority w:val="0"/>
  </w:style>
  <w:style w:type="character" w:customStyle="1" w:styleId="39">
    <w:name w:val="WW8Num3z5"/>
    <w:qFormat/>
    <w:uiPriority w:val="0"/>
  </w:style>
  <w:style w:type="character" w:customStyle="1" w:styleId="40">
    <w:name w:val="WW8Num3z6"/>
    <w:qFormat/>
    <w:uiPriority w:val="0"/>
  </w:style>
  <w:style w:type="character" w:customStyle="1" w:styleId="41">
    <w:name w:val="WW8Num3z7"/>
    <w:qFormat/>
    <w:uiPriority w:val="0"/>
  </w:style>
  <w:style w:type="character" w:customStyle="1" w:styleId="42">
    <w:name w:val="WW8Num3z8"/>
    <w:qFormat/>
    <w:uiPriority w:val="0"/>
  </w:style>
  <w:style w:type="character" w:customStyle="1" w:styleId="43">
    <w:name w:val="WW8Num4z0"/>
    <w:qFormat/>
    <w:uiPriority w:val="0"/>
    <w:rPr>
      <w:rFonts w:hint="default"/>
    </w:rPr>
  </w:style>
  <w:style w:type="character" w:customStyle="1" w:styleId="44">
    <w:name w:val="Основной шрифт абзаца2"/>
    <w:qFormat/>
    <w:uiPriority w:val="0"/>
  </w:style>
  <w:style w:type="character" w:customStyle="1" w:styleId="45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46">
    <w:name w:val="WW8Num5z1"/>
    <w:qFormat/>
    <w:uiPriority w:val="0"/>
    <w:rPr>
      <w:rFonts w:ascii="Courier New" w:hAnsi="Courier New" w:cs="Courier New"/>
    </w:rPr>
  </w:style>
  <w:style w:type="character" w:customStyle="1" w:styleId="47">
    <w:name w:val="WW8Num5z2"/>
    <w:qFormat/>
    <w:uiPriority w:val="0"/>
    <w:rPr>
      <w:rFonts w:ascii="Wingdings" w:hAnsi="Wingdings" w:cs="Wingdings"/>
    </w:rPr>
  </w:style>
  <w:style w:type="character" w:customStyle="1" w:styleId="48">
    <w:name w:val="WW8Num5z3"/>
    <w:qFormat/>
    <w:uiPriority w:val="0"/>
    <w:rPr>
      <w:rFonts w:ascii="Symbol" w:hAnsi="Symbol" w:cs="Symbol"/>
    </w:rPr>
  </w:style>
  <w:style w:type="character" w:customStyle="1" w:styleId="49">
    <w:name w:val="WW8Num6z0"/>
    <w:qFormat/>
    <w:uiPriority w:val="0"/>
    <w:rPr>
      <w:rFonts w:ascii="Symbol" w:hAnsi="Symbol" w:cs="Symbol"/>
    </w:rPr>
  </w:style>
  <w:style w:type="character" w:customStyle="1" w:styleId="50">
    <w:name w:val="WW8Num9z0"/>
    <w:qFormat/>
    <w:uiPriority w:val="0"/>
    <w:rPr>
      <w:rFonts w:ascii="Symbol" w:hAnsi="Symbol" w:cs="Symbol"/>
    </w:rPr>
  </w:style>
  <w:style w:type="character" w:customStyle="1" w:styleId="51">
    <w:name w:val="WW8Num9z1"/>
    <w:qFormat/>
    <w:uiPriority w:val="0"/>
    <w:rPr>
      <w:rFonts w:ascii="Times New Roman" w:hAnsi="Times New Roman" w:eastAsia="Times New Roman" w:cs="Times New Roman"/>
    </w:rPr>
  </w:style>
  <w:style w:type="character" w:customStyle="1" w:styleId="52">
    <w:name w:val="WW8Num9z2"/>
    <w:qFormat/>
    <w:uiPriority w:val="0"/>
    <w:rPr>
      <w:rFonts w:ascii="Wingdings" w:hAnsi="Wingdings" w:cs="Wingdings"/>
    </w:rPr>
  </w:style>
  <w:style w:type="character" w:customStyle="1" w:styleId="53">
    <w:name w:val="WW8Num9z4"/>
    <w:qFormat/>
    <w:uiPriority w:val="0"/>
    <w:rPr>
      <w:rFonts w:ascii="Courier New" w:hAnsi="Courier New" w:cs="Courier New"/>
    </w:rPr>
  </w:style>
  <w:style w:type="character" w:customStyle="1" w:styleId="54">
    <w:name w:val="WW8Num10z0"/>
    <w:qFormat/>
    <w:uiPriority w:val="0"/>
    <w:rPr>
      <w:rFonts w:ascii="Wingdings" w:hAnsi="Wingdings" w:cs="Wingdings"/>
    </w:rPr>
  </w:style>
  <w:style w:type="character" w:customStyle="1" w:styleId="55">
    <w:name w:val="WW8Num10z1"/>
    <w:qFormat/>
    <w:uiPriority w:val="0"/>
    <w:rPr>
      <w:rFonts w:ascii="Courier New" w:hAnsi="Courier New" w:cs="Courier New"/>
    </w:rPr>
  </w:style>
  <w:style w:type="character" w:customStyle="1" w:styleId="56">
    <w:name w:val="WW8Num10z3"/>
    <w:qFormat/>
    <w:uiPriority w:val="0"/>
    <w:rPr>
      <w:rFonts w:ascii="Symbol" w:hAnsi="Symbol" w:cs="Symbol"/>
    </w:rPr>
  </w:style>
  <w:style w:type="character" w:customStyle="1" w:styleId="57">
    <w:name w:val="WW8Num11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58">
    <w:name w:val="WW8Num12z0"/>
    <w:qFormat/>
    <w:uiPriority w:val="0"/>
    <w:rPr>
      <w:rFonts w:ascii="Symbol" w:hAnsi="Symbol" w:cs="Symbol"/>
    </w:rPr>
  </w:style>
  <w:style w:type="character" w:customStyle="1" w:styleId="59">
    <w:name w:val="WW8Num12z1"/>
    <w:qFormat/>
    <w:uiPriority w:val="0"/>
    <w:rPr>
      <w:rFonts w:ascii="Courier New" w:hAnsi="Courier New" w:cs="Courier New"/>
    </w:rPr>
  </w:style>
  <w:style w:type="character" w:customStyle="1" w:styleId="60">
    <w:name w:val="WW8Num12z2"/>
    <w:qFormat/>
    <w:uiPriority w:val="0"/>
    <w:rPr>
      <w:rFonts w:ascii="Wingdings" w:hAnsi="Wingdings" w:cs="Wingdings"/>
    </w:rPr>
  </w:style>
  <w:style w:type="character" w:customStyle="1" w:styleId="61">
    <w:name w:val="WW8Num13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62">
    <w:name w:val="WW8Num14z0"/>
    <w:qFormat/>
    <w:uiPriority w:val="0"/>
    <w:rPr>
      <w:rFonts w:ascii="Times New Roman" w:hAnsi="Times New Roman" w:cs="Times New Roman"/>
      <w:sz w:val="24"/>
      <w:u w:val="none"/>
    </w:rPr>
  </w:style>
  <w:style w:type="character" w:customStyle="1" w:styleId="63">
    <w:name w:val="WW8Num15z1"/>
    <w:qFormat/>
    <w:uiPriority w:val="0"/>
    <w:rPr>
      <w:rFonts w:ascii="Times New Roman" w:hAnsi="Times New Roman" w:eastAsia="Times New Roman" w:cs="Times New Roman"/>
    </w:rPr>
  </w:style>
  <w:style w:type="character" w:customStyle="1" w:styleId="64">
    <w:name w:val="Символ нумерации"/>
    <w:qFormat/>
    <w:uiPriority w:val="0"/>
  </w:style>
  <w:style w:type="character" w:customStyle="1" w:styleId="65">
    <w:name w:val="apple-converted-space"/>
    <w:qFormat/>
    <w:uiPriority w:val="0"/>
  </w:style>
  <w:style w:type="character" w:customStyle="1" w:styleId="66">
    <w:name w:val="Текст Знак"/>
    <w:qFormat/>
    <w:uiPriority w:val="0"/>
    <w:rPr>
      <w:rFonts w:ascii="Calibri" w:hAnsi="Calibri" w:eastAsia="Calibri" w:cs="Calibri"/>
      <w:color w:val="1F497D"/>
      <w:sz w:val="21"/>
      <w:szCs w:val="21"/>
    </w:rPr>
  </w:style>
  <w:style w:type="character" w:customStyle="1" w:styleId="67">
    <w:name w:val="Font Style13"/>
    <w:qFormat/>
    <w:uiPriority w:val="0"/>
    <w:rPr>
      <w:rFonts w:ascii="Times New Roman" w:hAnsi="Times New Roman" w:cs="Times New Roman"/>
      <w:sz w:val="30"/>
      <w:szCs w:val="30"/>
    </w:rPr>
  </w:style>
  <w:style w:type="character" w:customStyle="1" w:styleId="68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69">
    <w:name w:val="Указатель2"/>
    <w:basedOn w:val="1"/>
    <w:qFormat/>
    <w:uiPriority w:val="0"/>
    <w:pPr>
      <w:suppressLineNumbers/>
    </w:pPr>
    <w:rPr>
      <w:rFonts w:cs="FreeSans"/>
    </w:rPr>
  </w:style>
  <w:style w:type="paragraph" w:customStyle="1" w:styleId="7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72">
    <w:name w:val="Текст1"/>
    <w:basedOn w:val="1"/>
    <w:qFormat/>
    <w:uiPriority w:val="0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customStyle="1" w:styleId="73">
    <w:name w:val="Основной текст 21"/>
    <w:basedOn w:val="1"/>
    <w:qFormat/>
    <w:uiPriority w:val="0"/>
    <w:pPr>
      <w:widowControl w:val="0"/>
    </w:pPr>
    <w:rPr>
      <w:b/>
    </w:rPr>
  </w:style>
  <w:style w:type="paragraph" w:customStyle="1" w:styleId="74">
    <w:name w:val="Основной текст с отступом 31"/>
    <w:basedOn w:val="1"/>
    <w:qFormat/>
    <w:uiPriority w:val="0"/>
    <w:pPr>
      <w:ind w:firstLine="284"/>
    </w:pPr>
    <w:rPr>
      <w:sz w:val="28"/>
    </w:rPr>
  </w:style>
  <w:style w:type="paragraph" w:customStyle="1" w:styleId="75">
    <w:name w:val="Основной текст 211"/>
    <w:basedOn w:val="1"/>
    <w:qFormat/>
    <w:uiPriority w:val="0"/>
    <w:pPr>
      <w:widowControl w:val="0"/>
      <w:jc w:val="left"/>
    </w:pPr>
    <w:rPr>
      <w:sz w:val="28"/>
      <w:szCs w:val="28"/>
    </w:rPr>
  </w:style>
  <w:style w:type="paragraph" w:customStyle="1" w:styleId="76">
    <w:name w:val="Название объекта1"/>
    <w:basedOn w:val="1"/>
    <w:qFormat/>
    <w:uiPriority w:val="0"/>
    <w:pPr>
      <w:jc w:val="center"/>
    </w:pPr>
    <w:rPr>
      <w:b/>
      <w:sz w:val="28"/>
    </w:rPr>
  </w:style>
  <w:style w:type="paragraph" w:customStyle="1" w:styleId="77">
    <w:name w:val="Стиль текста"/>
    <w:basedOn w:val="18"/>
    <w:qFormat/>
    <w:uiPriority w:val="0"/>
    <w:pPr>
      <w:keepLines/>
      <w:widowControl/>
      <w:spacing w:before="60" w:after="60"/>
      <w:jc w:val="both"/>
    </w:pPr>
  </w:style>
  <w:style w:type="paragraph" w:customStyle="1" w:styleId="78">
    <w:name w:val="Основной текст 31"/>
    <w:basedOn w:val="1"/>
    <w:qFormat/>
    <w:uiPriority w:val="0"/>
    <w:pPr>
      <w:ind w:right="-7"/>
    </w:pPr>
  </w:style>
  <w:style w:type="paragraph" w:customStyle="1" w:styleId="79">
    <w:name w:val="Основной текст с отступом 21"/>
    <w:basedOn w:val="1"/>
    <w:qFormat/>
    <w:uiPriority w:val="0"/>
    <w:pPr>
      <w:ind w:firstLine="360"/>
    </w:pPr>
    <w:rPr>
      <w:szCs w:val="22"/>
    </w:rPr>
  </w:style>
  <w:style w:type="paragraph" w:customStyle="1" w:styleId="80">
    <w:name w:val="Содержимое таблицы"/>
    <w:basedOn w:val="1"/>
    <w:qFormat/>
    <w:uiPriority w:val="0"/>
    <w:pPr>
      <w:suppressLineNumbers/>
    </w:pPr>
  </w:style>
  <w:style w:type="paragraph" w:customStyle="1" w:styleId="81">
    <w:name w:val="Заголовок таблицы"/>
    <w:basedOn w:val="80"/>
    <w:qFormat/>
    <w:uiPriority w:val="0"/>
    <w:pPr>
      <w:jc w:val="center"/>
    </w:pPr>
    <w:rPr>
      <w:b/>
      <w:bCs/>
    </w:rPr>
  </w:style>
  <w:style w:type="paragraph" w:customStyle="1" w:styleId="82">
    <w:name w:val="Содержимое врезки"/>
    <w:basedOn w:val="18"/>
    <w:qFormat/>
    <w:uiPriority w:val="0"/>
  </w:style>
  <w:style w:type="paragraph" w:customStyle="1" w:styleId="83">
    <w:name w:val="Iau?iue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84">
    <w:name w:val="Текст2"/>
    <w:basedOn w:val="1"/>
    <w:qFormat/>
    <w:uiPriority w:val="0"/>
    <w:pPr>
      <w:suppressAutoHyphens w:val="0"/>
      <w:jc w:val="left"/>
    </w:pPr>
    <w:rPr>
      <w:rFonts w:ascii="Calibri" w:hAnsi="Calibri" w:eastAsia="Calibri"/>
      <w:color w:val="1F497D"/>
      <w:sz w:val="21"/>
      <w:szCs w:val="21"/>
    </w:rPr>
  </w:style>
  <w:style w:type="paragraph" w:customStyle="1" w:styleId="85">
    <w:name w:val="Обычный (веб)1"/>
    <w:basedOn w:val="1"/>
    <w:qFormat/>
    <w:uiPriority w:val="0"/>
    <w:pPr>
      <w:suppressAutoHyphens w:val="0"/>
      <w:spacing w:before="280" w:after="28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7DC2C-B4D7-420A-AD98-197E5A878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716</Words>
  <Characters>4084</Characters>
  <Lines>34</Lines>
  <Paragraphs>9</Paragraphs>
  <TotalTime>3</TotalTime>
  <ScaleCrop>false</ScaleCrop>
  <LinksUpToDate>false</LinksUpToDate>
  <CharactersWithSpaces>4791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2024-04-23T19:11:00Z</dcterms:created>
  <dc:creator>Валиев</dc:creator>
  <cp:lastModifiedBy>Ozon2</cp:lastModifiedBy>
  <cp:lastPrinted>2016-01-22T08:31:00Z</cp:lastPrinted>
  <dcterms:modified xsi:type="dcterms:W3CDTF">2025-02-03T11:03:07Z</dcterms:modified>
  <dc:title>АГЕНТСКИЙ ДОГОВОР 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C613F5C08A3F4599AF1DFE7180C132D1_12</vt:lpwstr>
  </property>
</Properties>
</file>